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96" w:rsidRPr="005445F5" w:rsidRDefault="00217796" w:rsidP="00217796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45F5">
        <w:rPr>
          <w:rFonts w:ascii="Times New Roman" w:hAnsi="Times New Roman" w:cs="Times New Roman"/>
          <w:b/>
          <w:sz w:val="26"/>
          <w:szCs w:val="26"/>
        </w:rPr>
        <w:t>Пояснительная записка.</w:t>
      </w:r>
    </w:p>
    <w:p w:rsidR="00217796" w:rsidRPr="00E5110D" w:rsidRDefault="00217796" w:rsidP="002177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110D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Программа «</w:t>
      </w:r>
      <w:r w:rsidRPr="00E511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Робототехника и </w:t>
      </w:r>
      <w:proofErr w:type="spellStart"/>
      <w:r w:rsidRPr="00E511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легоконструирование</w:t>
      </w:r>
      <w:proofErr w:type="spellEnd"/>
      <w:r w:rsidRPr="00E5110D">
        <w:rPr>
          <w:rFonts w:ascii="Times New Roman" w:eastAsia="Times New Roman" w:hAnsi="Times New Roman" w:cs="Times New Roman"/>
          <w:color w:val="000000"/>
          <w:sz w:val="26"/>
          <w:szCs w:val="26"/>
        </w:rPr>
        <w:t>» разработана с учетом требований Федерального государственного образовательного стандарта общего образования и планируемых результатов общего образования. Данная программа представляет собой вариант программы организации внеурочной деятельности обучающихся начальной школы.</w:t>
      </w:r>
    </w:p>
    <w:p w:rsidR="00217796" w:rsidRPr="00E5110D" w:rsidRDefault="00217796" w:rsidP="002177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10D">
        <w:rPr>
          <w:rStyle w:val="FontStyle12"/>
          <w:rFonts w:ascii="Times New Roman" w:hAnsi="Times New Roman" w:cs="Times New Roman"/>
          <w:sz w:val="26"/>
          <w:szCs w:val="26"/>
        </w:rPr>
        <w:t xml:space="preserve">Данная программа направлена </w:t>
      </w:r>
      <w:r w:rsidRPr="00E5110D">
        <w:rPr>
          <w:rFonts w:ascii="Times New Roman" w:hAnsi="Times New Roman" w:cs="Times New Roman"/>
          <w:sz w:val="26"/>
          <w:szCs w:val="26"/>
        </w:rPr>
        <w:t>на достижение планируемых результатов, обеспечивающих развитие личности подростков, на их мотивацию к познанию, на приобщение к общечеловеческим ценностям. Программа соответствует примерной программе внеурочной деятельности (основное общее образование) и требованиям к дополнительным образовательным программам.</w:t>
      </w:r>
    </w:p>
    <w:p w:rsidR="00217796" w:rsidRPr="00E5110D" w:rsidRDefault="00217796" w:rsidP="0021779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110D">
        <w:rPr>
          <w:rFonts w:ascii="Times New Roman" w:hAnsi="Times New Roman" w:cs="Times New Roman"/>
          <w:sz w:val="26"/>
          <w:szCs w:val="26"/>
        </w:rPr>
        <w:t>Программа рассчитана на 34 часа (1 час в неделю). Курс внеурочной деятельности «Робототехника» является прикладным курсом, реализующим интересы обучающихся в сфере технического конструирования.</w:t>
      </w:r>
    </w:p>
    <w:p w:rsidR="00217796" w:rsidRPr="00E5110D" w:rsidRDefault="00217796" w:rsidP="0021779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110D">
        <w:rPr>
          <w:rFonts w:ascii="Times New Roman" w:hAnsi="Times New Roman" w:cs="Times New Roman"/>
          <w:b/>
          <w:bCs/>
          <w:sz w:val="26"/>
          <w:szCs w:val="26"/>
        </w:rPr>
        <w:t>Цели изучения курса «Робототехника»</w:t>
      </w:r>
    </w:p>
    <w:p w:rsidR="00217796" w:rsidRPr="00E5110D" w:rsidRDefault="00217796" w:rsidP="002177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11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Цели программы:</w:t>
      </w:r>
      <w:r w:rsidRPr="00E5110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17796" w:rsidRPr="00E5110D" w:rsidRDefault="00217796" w:rsidP="0021779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110D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интереса к техническим видам творчества, развитие конструктивного мышления средствами робототехники;</w:t>
      </w:r>
    </w:p>
    <w:p w:rsidR="00217796" w:rsidRPr="00E5110D" w:rsidRDefault="00217796" w:rsidP="0021779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110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Всестороннее развитие личности учащегося: ф</w:t>
      </w:r>
      <w:r w:rsidRPr="00E5110D">
        <w:rPr>
          <w:rFonts w:ascii="Times New Roman" w:eastAsia="Times New Roman" w:hAnsi="Times New Roman" w:cs="Times New Roman"/>
          <w:color w:val="000000"/>
          <w:sz w:val="26"/>
          <w:szCs w:val="26"/>
        </w:rPr>
        <w:t>ормирование у учащихся целостного представления об окружающем мире; ознакомление    учащихся    с    основами    конструирования    и    моделирования; развитие способности творчески подходить к проблемным ситуациям: развитие навыков конструирования, моделирования, элементарного программирования; развитие логического мышления; развитие мотивации к изучению наук естественнонаучного цикла.</w:t>
      </w:r>
    </w:p>
    <w:p w:rsidR="00217796" w:rsidRPr="00E5110D" w:rsidRDefault="00217796" w:rsidP="0021779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5110D">
        <w:rPr>
          <w:rFonts w:ascii="Times New Roman" w:eastAsia="Times New Roman" w:hAnsi="Times New Roman" w:cs="Times New Roman"/>
          <w:color w:val="000000"/>
          <w:sz w:val="26"/>
          <w:szCs w:val="26"/>
        </w:rPr>
        <w:t>Овладение навыками начального технического конструирования и программирования.</w:t>
      </w:r>
    </w:p>
    <w:p w:rsidR="00217796" w:rsidRPr="00E5110D" w:rsidRDefault="00217796" w:rsidP="00217796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110D">
        <w:rPr>
          <w:rFonts w:ascii="Times New Roman" w:hAnsi="Times New Roman" w:cs="Times New Roman"/>
          <w:color w:val="000000" w:themeColor="text1"/>
          <w:sz w:val="26"/>
          <w:szCs w:val="26"/>
        </w:rPr>
        <w:t>Основное содержание предмета, курса</w:t>
      </w:r>
    </w:p>
    <w:p w:rsidR="00217796" w:rsidRPr="00E5110D" w:rsidRDefault="00217796" w:rsidP="00217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5110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Введение в курс «Робототехника».</w:t>
      </w:r>
      <w:r w:rsidRPr="00E511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17796" w:rsidRPr="00E5110D" w:rsidRDefault="00217796" w:rsidP="00217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110D">
        <w:rPr>
          <w:rFonts w:ascii="Times New Roman" w:hAnsi="Times New Roman" w:cs="Times New Roman"/>
          <w:sz w:val="26"/>
          <w:szCs w:val="26"/>
        </w:rPr>
        <w:t>Инструктаж по технике безопасности. Применение роботов в современном мире: от детских игрушек, до серьезных научных исследовательских разработок. Демонстрация передовых технологических разработок. История робототехники от глубокой древности до наших дней. Определение понятия «робота». Классификация роботов по назначению. Соревнования роботов.</w:t>
      </w:r>
    </w:p>
    <w:p w:rsidR="00217796" w:rsidRPr="00E5110D" w:rsidRDefault="00217796" w:rsidP="00217796">
      <w:pPr>
        <w:autoSpaceDE w:val="0"/>
        <w:autoSpaceDN w:val="0"/>
        <w:adjustRightInd w:val="0"/>
        <w:spacing w:after="0" w:line="240" w:lineRule="auto"/>
        <w:rPr>
          <w:rFonts w:ascii="Times New Roman" w:eastAsia="FreeSetLight-Regular" w:hAnsi="Times New Roman" w:cs="Times New Roman"/>
          <w:sz w:val="26"/>
          <w:szCs w:val="26"/>
        </w:rPr>
      </w:pPr>
      <w:r w:rsidRPr="00E5110D">
        <w:rPr>
          <w:rFonts w:ascii="Times New Roman" w:eastAsia="FreeSetLight-Regular" w:hAnsi="Times New Roman" w:cs="Times New Roman"/>
          <w:sz w:val="26"/>
          <w:szCs w:val="26"/>
        </w:rPr>
        <w:t xml:space="preserve"> </w:t>
      </w:r>
    </w:p>
    <w:p w:rsidR="00217796" w:rsidRPr="00E5110D" w:rsidRDefault="00217796" w:rsidP="00217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110D">
        <w:rPr>
          <w:rFonts w:ascii="Times New Roman" w:hAnsi="Times New Roman" w:cs="Times New Roman"/>
          <w:b/>
          <w:sz w:val="26"/>
          <w:szCs w:val="26"/>
        </w:rPr>
        <w:t>Первые шаги в робототехнику</w:t>
      </w:r>
      <w:r w:rsidRPr="00E5110D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 w:rsidRPr="00E5110D">
        <w:rPr>
          <w:rFonts w:ascii="Times New Roman" w:eastAsia="FreeSetLight-Regular" w:hAnsi="Times New Roman" w:cs="Times New Roman"/>
          <w:color w:val="000000"/>
          <w:sz w:val="26"/>
          <w:szCs w:val="26"/>
        </w:rPr>
        <w:t xml:space="preserve"> </w:t>
      </w:r>
      <w:r w:rsidRPr="00E5110D">
        <w:rPr>
          <w:rFonts w:ascii="Times New Roman" w:hAnsi="Times New Roman" w:cs="Times New Roman"/>
          <w:sz w:val="26"/>
          <w:szCs w:val="26"/>
        </w:rPr>
        <w:t>Знакомство с основными составляющими частями среды конструктора. Знакомство детей с конструктором с ЛЕГ</w:t>
      </w:r>
      <w:proofErr w:type="gramStart"/>
      <w:r w:rsidRPr="00E5110D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E5110D">
        <w:rPr>
          <w:rFonts w:ascii="Times New Roman" w:hAnsi="Times New Roman" w:cs="Times New Roman"/>
          <w:sz w:val="26"/>
          <w:szCs w:val="26"/>
        </w:rPr>
        <w:t xml:space="preserve"> деталями, с цветом </w:t>
      </w:r>
      <w:proofErr w:type="spellStart"/>
      <w:r w:rsidRPr="00E5110D">
        <w:rPr>
          <w:rFonts w:ascii="Times New Roman" w:hAnsi="Times New Roman" w:cs="Times New Roman"/>
          <w:sz w:val="26"/>
          <w:szCs w:val="26"/>
        </w:rPr>
        <w:t>ЛЕГО-элементов</w:t>
      </w:r>
      <w:proofErr w:type="spellEnd"/>
      <w:r w:rsidRPr="00E5110D">
        <w:rPr>
          <w:rFonts w:ascii="Times New Roman" w:hAnsi="Times New Roman" w:cs="Times New Roman"/>
          <w:sz w:val="26"/>
          <w:szCs w:val="26"/>
        </w:rPr>
        <w:t xml:space="preserve">, с формой </w:t>
      </w:r>
      <w:proofErr w:type="spellStart"/>
      <w:r w:rsidRPr="00E5110D">
        <w:rPr>
          <w:rFonts w:ascii="Times New Roman" w:hAnsi="Times New Roman" w:cs="Times New Roman"/>
          <w:sz w:val="26"/>
          <w:szCs w:val="26"/>
        </w:rPr>
        <w:t>ЛЕГО-деталей</w:t>
      </w:r>
      <w:proofErr w:type="spellEnd"/>
      <w:r w:rsidRPr="00E5110D">
        <w:rPr>
          <w:rFonts w:ascii="Times New Roman" w:hAnsi="Times New Roman" w:cs="Times New Roman"/>
          <w:sz w:val="26"/>
          <w:szCs w:val="26"/>
        </w:rPr>
        <w:t xml:space="preserve">, и вариантами их скреплений. Начало составления </w:t>
      </w:r>
      <w:proofErr w:type="spellStart"/>
      <w:r w:rsidRPr="00E5110D">
        <w:rPr>
          <w:rFonts w:ascii="Times New Roman" w:hAnsi="Times New Roman" w:cs="Times New Roman"/>
          <w:sz w:val="26"/>
          <w:szCs w:val="26"/>
        </w:rPr>
        <w:t>ЛЕГО-словаря</w:t>
      </w:r>
      <w:proofErr w:type="spellEnd"/>
      <w:r w:rsidRPr="00E5110D">
        <w:rPr>
          <w:rFonts w:ascii="Times New Roman" w:hAnsi="Times New Roman" w:cs="Times New Roman"/>
          <w:sz w:val="26"/>
          <w:szCs w:val="26"/>
        </w:rPr>
        <w:t>. Выработка навыка различения деталей в коробке, умения слушать инструкцию педагога. Знакомство детей с панелью инструментов, функциональными командами, составление программ в режиме Конструирования.</w:t>
      </w:r>
    </w:p>
    <w:p w:rsidR="00217796" w:rsidRDefault="00217796" w:rsidP="00217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110D">
        <w:rPr>
          <w:rFonts w:ascii="Times New Roman" w:hAnsi="Times New Roman" w:cs="Times New Roman"/>
          <w:b/>
          <w:sz w:val="26"/>
          <w:szCs w:val="26"/>
        </w:rPr>
        <w:t xml:space="preserve">Работа с комплектами заданий «Забавные механизмы». </w:t>
      </w:r>
      <w:r w:rsidRPr="00E5110D">
        <w:rPr>
          <w:rFonts w:ascii="Times New Roman" w:hAnsi="Times New Roman" w:cs="Times New Roman"/>
          <w:sz w:val="26"/>
          <w:szCs w:val="26"/>
        </w:rPr>
        <w:t xml:space="preserve">Сборка и программирование действующей модели. Демонстрация модели. Составление собственной программы, демонстрация модели. Использование модели для выполнения задач, по </w:t>
      </w:r>
      <w:proofErr w:type="gramStart"/>
      <w:r w:rsidRPr="00E5110D">
        <w:rPr>
          <w:rFonts w:ascii="Times New Roman" w:hAnsi="Times New Roman" w:cs="Times New Roman"/>
          <w:sz w:val="26"/>
          <w:szCs w:val="26"/>
        </w:rPr>
        <w:t>сути</w:t>
      </w:r>
      <w:proofErr w:type="gramEnd"/>
      <w:r w:rsidRPr="00E5110D">
        <w:rPr>
          <w:rFonts w:ascii="Times New Roman" w:hAnsi="Times New Roman" w:cs="Times New Roman"/>
          <w:sz w:val="26"/>
          <w:szCs w:val="26"/>
        </w:rPr>
        <w:t xml:space="preserve"> являющихся упражнениями из курсов естественных наук, технологии, математики, развития речи. Закрепление навыка соединения деталей, обучение учащихся расположению деталей в рядах в порядке убывания, развитие ассоциативного мышления, </w:t>
      </w:r>
      <w:r w:rsidRPr="00E5110D">
        <w:rPr>
          <w:rFonts w:ascii="Times New Roman" w:hAnsi="Times New Roman" w:cs="Times New Roman"/>
          <w:sz w:val="26"/>
          <w:szCs w:val="26"/>
        </w:rPr>
        <w:lastRenderedPageBreak/>
        <w:t>развитие умения делать прочную, устойчивую постройку, умения работы в группе. Составление собственного творческого проекта.</w:t>
      </w:r>
    </w:p>
    <w:p w:rsidR="00217796" w:rsidRPr="00F764D7" w:rsidRDefault="00217796" w:rsidP="00217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Планируемые личностные и </w:t>
      </w:r>
      <w:proofErr w:type="spellStart"/>
      <w:r w:rsidRPr="00F764D7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метапредметные</w:t>
      </w:r>
      <w:proofErr w:type="spellEnd"/>
      <w:r w:rsidRPr="00F764D7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результаты освоения</w:t>
      </w: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gramStart"/>
      <w:r w:rsidRPr="00F764D7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обучающимися</w:t>
      </w:r>
      <w:proofErr w:type="gramEnd"/>
      <w:r w:rsidRPr="00F764D7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программы курса</w:t>
      </w:r>
    </w:p>
    <w:p w:rsidR="00217796" w:rsidRPr="00F764D7" w:rsidRDefault="00217796" w:rsidP="002177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 xml:space="preserve">1. </w:t>
      </w:r>
      <w:r w:rsidRPr="00F764D7">
        <w:rPr>
          <w:rFonts w:ascii="Times New Roman" w:eastAsia="Times New Roman" w:hAnsi="Times New Roman"/>
          <w:i/>
          <w:color w:val="000000"/>
          <w:sz w:val="26"/>
          <w:szCs w:val="26"/>
          <w:u w:val="single"/>
        </w:rPr>
        <w:t>Коммуникативные универсальные учебные действия</w:t>
      </w: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: формировать умение слушать и понимать других; формировать и отрабатывать умение согласованно работать в группах и коллективе; формировать умение строить речевое высказывание в соответствии с поставленными задачами.</w:t>
      </w:r>
    </w:p>
    <w:p w:rsidR="00217796" w:rsidRPr="00F764D7" w:rsidRDefault="00217796" w:rsidP="002177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 xml:space="preserve">2. </w:t>
      </w:r>
      <w:r w:rsidRPr="00F764D7">
        <w:rPr>
          <w:rFonts w:ascii="Times New Roman" w:eastAsia="Times New Roman" w:hAnsi="Times New Roman"/>
          <w:i/>
          <w:color w:val="000000"/>
          <w:sz w:val="26"/>
          <w:szCs w:val="26"/>
          <w:u w:val="single"/>
        </w:rPr>
        <w:t>Познавательные универсальные учебные действия</w:t>
      </w: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: формировать умение извлекать информацию из текста и иллюстрации; формировать умения на основе анализа рисунка-схемы делать выводы.</w:t>
      </w:r>
    </w:p>
    <w:p w:rsidR="00217796" w:rsidRPr="00F764D7" w:rsidRDefault="00217796" w:rsidP="002177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 xml:space="preserve">3. </w:t>
      </w:r>
      <w:r w:rsidRPr="00F764D7">
        <w:rPr>
          <w:rFonts w:ascii="Times New Roman" w:eastAsia="Times New Roman" w:hAnsi="Times New Roman"/>
          <w:i/>
          <w:color w:val="000000"/>
          <w:sz w:val="26"/>
          <w:szCs w:val="26"/>
          <w:u w:val="single"/>
        </w:rPr>
        <w:t>Регулятивные универсальные учебные действия</w:t>
      </w: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: формировать умение оценивать учебные действия в соответствии с поставленной задачей; формировать умение составлять план действия на уроке с помощью учителя; формировать умение мобильно перестраивать свою работу в соответствии с полученными данными.</w:t>
      </w:r>
    </w:p>
    <w:p w:rsidR="00217796" w:rsidRPr="00F764D7" w:rsidRDefault="00217796" w:rsidP="002177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 xml:space="preserve">4. </w:t>
      </w:r>
      <w:r w:rsidRPr="00F764D7">
        <w:rPr>
          <w:rFonts w:ascii="Times New Roman" w:eastAsia="Times New Roman" w:hAnsi="Times New Roman"/>
          <w:i/>
          <w:color w:val="000000"/>
          <w:sz w:val="26"/>
          <w:szCs w:val="26"/>
          <w:u w:val="single"/>
        </w:rPr>
        <w:t>Личностные универсальные учебные действия:</w:t>
      </w: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 xml:space="preserve"> формировать учебную мотивацию, осознанность учения и личной ответственности, формировать эмоциональное отношение к учебной деятельности и общее представление о моральных нормах поведения.</w:t>
      </w:r>
    </w:p>
    <w:p w:rsidR="00217796" w:rsidRPr="00F764D7" w:rsidRDefault="00217796" w:rsidP="00217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Ожидаемые предметные результаты реализации программы</w:t>
      </w:r>
    </w:p>
    <w:p w:rsidR="00217796" w:rsidRPr="00F764D7" w:rsidRDefault="00217796" w:rsidP="00217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b/>
          <w:i/>
          <w:color w:val="000000"/>
          <w:sz w:val="26"/>
          <w:szCs w:val="26"/>
        </w:rPr>
        <w:t>Первый уровень</w:t>
      </w:r>
    </w:p>
    <w:p w:rsidR="00217796" w:rsidRPr="00F764D7" w:rsidRDefault="00217796" w:rsidP="00217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 xml:space="preserve">у </w:t>
      </w:r>
      <w:proofErr w:type="gramStart"/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обучающихся</w:t>
      </w:r>
      <w:proofErr w:type="gramEnd"/>
      <w:r w:rsidRPr="00F764D7">
        <w:rPr>
          <w:rFonts w:ascii="Times New Roman" w:eastAsia="Times New Roman" w:hAnsi="Times New Roman"/>
          <w:color w:val="000000"/>
          <w:sz w:val="26"/>
          <w:szCs w:val="26"/>
        </w:rPr>
        <w:t xml:space="preserve"> будут сформированы:</w:t>
      </w:r>
    </w:p>
    <w:p w:rsidR="00217796" w:rsidRPr="00F764D7" w:rsidRDefault="00217796" w:rsidP="0021779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основные понятия робототехники;</w:t>
      </w:r>
    </w:p>
    <w:p w:rsidR="00217796" w:rsidRPr="00F764D7" w:rsidRDefault="00217796" w:rsidP="0021779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основы алгоритмизации;</w:t>
      </w:r>
    </w:p>
    <w:p w:rsidR="00217796" w:rsidRPr="00F764D7" w:rsidRDefault="00217796" w:rsidP="0021779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умения автономного программирования;</w:t>
      </w:r>
    </w:p>
    <w:p w:rsidR="00217796" w:rsidRPr="00F764D7" w:rsidRDefault="00217796" w:rsidP="0021779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знания среды LEGO</w:t>
      </w:r>
    </w:p>
    <w:p w:rsidR="00217796" w:rsidRPr="00F764D7" w:rsidRDefault="00217796" w:rsidP="0021779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основы программирования</w:t>
      </w:r>
    </w:p>
    <w:p w:rsidR="00217796" w:rsidRPr="00F764D7" w:rsidRDefault="00217796" w:rsidP="0021779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умения подключать и задействовать датчики и двигатели;</w:t>
      </w:r>
    </w:p>
    <w:p w:rsidR="00217796" w:rsidRPr="00F764D7" w:rsidRDefault="00217796" w:rsidP="00217796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навыки работы со схемами.</w:t>
      </w:r>
    </w:p>
    <w:p w:rsidR="00217796" w:rsidRPr="00F764D7" w:rsidRDefault="00217796" w:rsidP="00217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b/>
          <w:i/>
          <w:color w:val="000000"/>
          <w:sz w:val="26"/>
          <w:szCs w:val="26"/>
        </w:rPr>
        <w:t>Второй уровень</w:t>
      </w:r>
    </w:p>
    <w:p w:rsidR="00217796" w:rsidRPr="00F764D7" w:rsidRDefault="00217796" w:rsidP="00217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обучающиеся</w:t>
      </w:r>
      <w:proofErr w:type="gramEnd"/>
      <w:r w:rsidRPr="00F764D7">
        <w:rPr>
          <w:rFonts w:ascii="Times New Roman" w:eastAsia="Times New Roman" w:hAnsi="Times New Roman"/>
          <w:color w:val="000000"/>
          <w:sz w:val="26"/>
          <w:szCs w:val="26"/>
        </w:rPr>
        <w:t xml:space="preserve"> получат возможность научиться:</w:t>
      </w:r>
    </w:p>
    <w:p w:rsidR="00217796" w:rsidRPr="00F764D7" w:rsidRDefault="00217796" w:rsidP="0021779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собирать базовые модели роботов;</w:t>
      </w:r>
    </w:p>
    <w:p w:rsidR="00217796" w:rsidRPr="00F764D7" w:rsidRDefault="00217796" w:rsidP="0021779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составлять алгоритмические блок-схемы для решения задач;</w:t>
      </w:r>
    </w:p>
    <w:p w:rsidR="00217796" w:rsidRPr="00F764D7" w:rsidRDefault="00217796" w:rsidP="0021779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использовать датчики и двигатели в простых задачах.</w:t>
      </w:r>
    </w:p>
    <w:p w:rsidR="00217796" w:rsidRPr="00F764D7" w:rsidRDefault="00217796" w:rsidP="00217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b/>
          <w:i/>
          <w:color w:val="000000"/>
          <w:sz w:val="26"/>
          <w:szCs w:val="26"/>
        </w:rPr>
        <w:lastRenderedPageBreak/>
        <w:t>Третий уровень</w:t>
      </w:r>
    </w:p>
    <w:p w:rsidR="00217796" w:rsidRPr="00F764D7" w:rsidRDefault="00217796" w:rsidP="00217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обучающиеся</w:t>
      </w:r>
      <w:proofErr w:type="gramEnd"/>
      <w:r w:rsidRPr="00F764D7">
        <w:rPr>
          <w:rFonts w:ascii="Times New Roman" w:eastAsia="Times New Roman" w:hAnsi="Times New Roman"/>
          <w:color w:val="000000"/>
          <w:sz w:val="26"/>
          <w:szCs w:val="26"/>
        </w:rPr>
        <w:t xml:space="preserve"> получат возможность научиться:</w:t>
      </w:r>
    </w:p>
    <w:p w:rsidR="00217796" w:rsidRPr="00F764D7" w:rsidRDefault="00217796" w:rsidP="0021779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программировать</w:t>
      </w:r>
    </w:p>
    <w:p w:rsidR="00217796" w:rsidRPr="00F764D7" w:rsidRDefault="00217796" w:rsidP="00217796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 xml:space="preserve">использовать датчики и двигатели в сложных задачах, предусматривающих </w:t>
      </w:r>
      <w:proofErr w:type="spellStart"/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многовариантность</w:t>
      </w:r>
      <w:proofErr w:type="spellEnd"/>
      <w:r w:rsidRPr="00F764D7">
        <w:rPr>
          <w:rFonts w:ascii="Times New Roman" w:eastAsia="Times New Roman" w:hAnsi="Times New Roman"/>
          <w:color w:val="000000"/>
          <w:sz w:val="26"/>
          <w:szCs w:val="26"/>
        </w:rPr>
        <w:t xml:space="preserve"> решения;</w:t>
      </w:r>
    </w:p>
    <w:p w:rsidR="00217796" w:rsidRPr="00F764D7" w:rsidRDefault="00217796" w:rsidP="00217796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764D7">
        <w:rPr>
          <w:rFonts w:ascii="Times New Roman" w:eastAsia="Times New Roman" w:hAnsi="Times New Roman"/>
          <w:color w:val="000000"/>
          <w:sz w:val="26"/>
          <w:szCs w:val="26"/>
        </w:rPr>
        <w:t>проходить все этапы проектной деятельности, создавать творческие работы</w:t>
      </w:r>
    </w:p>
    <w:p w:rsidR="0037740E" w:rsidRDefault="0037740E"/>
    <w:sectPr w:rsidR="0037740E" w:rsidSect="0021779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tLight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347"/>
    <w:multiLevelType w:val="hybridMultilevel"/>
    <w:tmpl w:val="65701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D2B66"/>
    <w:multiLevelType w:val="hybridMultilevel"/>
    <w:tmpl w:val="3BDA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D5B08"/>
    <w:multiLevelType w:val="hybridMultilevel"/>
    <w:tmpl w:val="1BF02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C32B8"/>
    <w:multiLevelType w:val="hybridMultilevel"/>
    <w:tmpl w:val="D87CB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7796"/>
    <w:rsid w:val="00217796"/>
    <w:rsid w:val="0037740E"/>
    <w:rsid w:val="007A4D9E"/>
    <w:rsid w:val="00AF6A70"/>
    <w:rsid w:val="00CC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80"/>
    <w:pPr>
      <w:ind w:left="720"/>
      <w:contextualSpacing/>
    </w:pPr>
  </w:style>
  <w:style w:type="character" w:customStyle="1" w:styleId="FontStyle12">
    <w:name w:val="Font Style12"/>
    <w:uiPriority w:val="99"/>
    <w:rsid w:val="00217796"/>
    <w:rPr>
      <w:rFonts w:ascii="Arial" w:hAnsi="Arial" w:cs="Arial"/>
      <w:sz w:val="20"/>
      <w:szCs w:val="20"/>
    </w:rPr>
  </w:style>
  <w:style w:type="character" w:customStyle="1" w:styleId="1">
    <w:name w:val="Заголовок №1_"/>
    <w:basedOn w:val="a0"/>
    <w:link w:val="10"/>
    <w:rsid w:val="00217796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17796"/>
    <w:pPr>
      <w:shd w:val="clear" w:color="auto" w:fill="FFFFFF"/>
      <w:spacing w:after="780" w:line="360" w:lineRule="exact"/>
      <w:outlineLvl w:val="0"/>
    </w:pPr>
    <w:rPr>
      <w:rFonts w:eastAsiaTheme="minorHAnsi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4115</Characters>
  <Application>Microsoft Office Word</Application>
  <DocSecurity>0</DocSecurity>
  <Lines>34</Lines>
  <Paragraphs>9</Paragraphs>
  <ScaleCrop>false</ScaleCrop>
  <Company>HP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2021-11-09T17:13:00Z</dcterms:created>
  <dcterms:modified xsi:type="dcterms:W3CDTF">2021-11-09T17:15:00Z</dcterms:modified>
</cp:coreProperties>
</file>